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6A99" w:rsidRPr="00DC26A2" w:rsidRDefault="008727AF" w:rsidP="00DC26A2">
      <w:pPr>
        <w:pStyle w:val="3"/>
        <w:spacing w:before="0"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C26A2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C97F25" w:rsidRPr="00DC26A2">
        <w:rPr>
          <w:rFonts w:ascii="Times New Roman" w:hAnsi="Times New Roman" w:cs="Times New Roman"/>
          <w:sz w:val="28"/>
          <w:szCs w:val="28"/>
        </w:rPr>
        <w:t>№ </w:t>
      </w:r>
      <w:r w:rsidRPr="00DC26A2">
        <w:rPr>
          <w:rFonts w:ascii="Times New Roman" w:hAnsi="Times New Roman" w:cs="Times New Roman"/>
          <w:sz w:val="28"/>
          <w:szCs w:val="28"/>
        </w:rPr>
        <w:t>1</w:t>
      </w:r>
    </w:p>
    <w:p w:rsidR="00036A99" w:rsidRPr="00DC26A2" w:rsidRDefault="008727AF" w:rsidP="00DC26A2">
      <w:pPr>
        <w:pStyle w:val="3"/>
        <w:spacing w:before="0"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C26A2">
        <w:rPr>
          <w:rFonts w:ascii="Times New Roman" w:hAnsi="Times New Roman" w:cs="Times New Roman"/>
          <w:sz w:val="28"/>
          <w:szCs w:val="28"/>
        </w:rPr>
        <w:t xml:space="preserve">к </w:t>
      </w:r>
      <w:r w:rsidR="006826D0" w:rsidRPr="00DC26A2">
        <w:rPr>
          <w:rFonts w:ascii="Times New Roman" w:hAnsi="Times New Roman" w:cs="Times New Roman"/>
          <w:sz w:val="28"/>
          <w:szCs w:val="28"/>
        </w:rPr>
        <w:t xml:space="preserve">заявке </w:t>
      </w:r>
      <w:r w:rsidRPr="00DC26A2">
        <w:rPr>
          <w:rFonts w:ascii="Times New Roman" w:hAnsi="Times New Roman"/>
          <w:sz w:val="28"/>
          <w:szCs w:val="28"/>
        </w:rPr>
        <w:t>кандидата на включение</w:t>
      </w:r>
    </w:p>
    <w:p w:rsidR="00607A7E" w:rsidRPr="00DC26A2" w:rsidRDefault="008727AF" w:rsidP="00DC26A2">
      <w:pPr>
        <w:pStyle w:val="3"/>
        <w:spacing w:before="0"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C26A2">
        <w:rPr>
          <w:rFonts w:ascii="Times New Roman" w:hAnsi="Times New Roman"/>
          <w:sz w:val="28"/>
          <w:szCs w:val="28"/>
        </w:rPr>
        <w:t>в программу деятельности СиббиоНОЦ</w:t>
      </w:r>
    </w:p>
    <w:bookmarkEnd w:id="0"/>
    <w:p w:rsidR="00036A99" w:rsidRDefault="00036A99" w:rsidP="00036A99"/>
    <w:p w:rsidR="00036A99" w:rsidRPr="00036A99" w:rsidRDefault="00036A99" w:rsidP="00036A99"/>
    <w:p w:rsidR="00607A7E" w:rsidRDefault="005C55F3">
      <w:pPr>
        <w:spacing w:after="0" w:line="240" w:lineRule="auto"/>
        <w:jc w:val="center"/>
      </w:pPr>
      <w:r>
        <w:rPr>
          <w:rFonts w:ascii="Times New Roman" w:hAnsi="Times New Roman"/>
          <w:b/>
          <w:bCs/>
          <w:caps/>
          <w:sz w:val="26"/>
          <w:szCs w:val="26"/>
        </w:rPr>
        <w:t>Справка участника центра</w:t>
      </w:r>
    </w:p>
    <w:p w:rsidR="00607A7E" w:rsidRDefault="005C55F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(заполняется на каждого участника центра)</w:t>
      </w:r>
    </w:p>
    <w:p w:rsidR="00197768" w:rsidRDefault="00197768">
      <w:pPr>
        <w:spacing w:after="0" w:line="240" w:lineRule="auto"/>
        <w:jc w:val="center"/>
      </w:pPr>
    </w:p>
    <w:p w:rsidR="00607A7E" w:rsidRDefault="005C55F3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«____» _____________ 20__ г.</w:t>
      </w:r>
    </w:p>
    <w:p w:rsidR="00197768" w:rsidRDefault="00197768">
      <w:pPr>
        <w:tabs>
          <w:tab w:val="left" w:pos="5670"/>
        </w:tabs>
        <w:spacing w:after="0" w:line="240" w:lineRule="auto"/>
        <w:ind w:firstLine="709"/>
        <w:jc w:val="both"/>
      </w:pPr>
    </w:p>
    <w:p w:rsidR="00607A7E" w:rsidRDefault="005C55F3" w:rsidP="00C72069">
      <w:pPr>
        <w:spacing w:after="0" w:line="240" w:lineRule="auto"/>
        <w:jc w:val="both"/>
      </w:pPr>
      <w:r>
        <w:rPr>
          <w:rFonts w:ascii="Times New Roman" w:hAnsi="Times New Roman"/>
          <w:sz w:val="26"/>
          <w:szCs w:val="26"/>
        </w:rPr>
        <w:t xml:space="preserve">Участник центра </w:t>
      </w:r>
      <w:r>
        <w:rPr>
          <w:rFonts w:ascii="Times New Roman" w:hAnsi="Times New Roman"/>
          <w:sz w:val="28"/>
          <w:szCs w:val="28"/>
        </w:rPr>
        <w:t xml:space="preserve">«Сибирский биотехнологический научно-образовательный центр» </w:t>
      </w:r>
    </w:p>
    <w:p w:rsidR="00607A7E" w:rsidRPr="00197768" w:rsidRDefault="005C55F3">
      <w:pPr>
        <w:spacing w:after="0" w:line="240" w:lineRule="auto"/>
        <w:jc w:val="both"/>
        <w:rPr>
          <w:sz w:val="16"/>
          <w:szCs w:val="16"/>
        </w:rPr>
      </w:pPr>
      <w:r w:rsidRPr="00197768">
        <w:rPr>
          <w:rFonts w:ascii="Times New Roman" w:hAnsi="Times New Roman"/>
          <w:sz w:val="16"/>
          <w:szCs w:val="16"/>
        </w:rPr>
        <w:t>__________________________________________________________________</w:t>
      </w:r>
      <w:r w:rsidR="00C72069">
        <w:rPr>
          <w:rFonts w:ascii="Times New Roman" w:hAnsi="Times New Roman"/>
          <w:sz w:val="16"/>
          <w:szCs w:val="16"/>
        </w:rPr>
        <w:t>__________________________________________________________</w:t>
      </w:r>
    </w:p>
    <w:p w:rsidR="00607A7E" w:rsidRPr="00197768" w:rsidRDefault="005C55F3">
      <w:pPr>
        <w:spacing w:after="0" w:line="240" w:lineRule="auto"/>
        <w:jc w:val="center"/>
        <w:rPr>
          <w:sz w:val="20"/>
          <w:szCs w:val="20"/>
        </w:rPr>
      </w:pPr>
      <w:r w:rsidRPr="00197768">
        <w:rPr>
          <w:rFonts w:ascii="Times New Roman" w:hAnsi="Times New Roman"/>
          <w:i/>
          <w:iCs/>
          <w:sz w:val="20"/>
          <w:szCs w:val="20"/>
        </w:rPr>
        <w:t>(Наименование центра)</w:t>
      </w:r>
    </w:p>
    <w:p w:rsidR="00607A7E" w:rsidRPr="00C72069" w:rsidRDefault="005C55F3">
      <w:pPr>
        <w:spacing w:after="0" w:line="240" w:lineRule="auto"/>
        <w:jc w:val="both"/>
      </w:pPr>
      <w:r w:rsidRPr="00C72069">
        <w:rPr>
          <w:rFonts w:ascii="Times New Roman" w:hAnsi="Times New Roman"/>
          <w:sz w:val="26"/>
          <w:szCs w:val="26"/>
        </w:rPr>
        <w:t>__________________________________________________________________</w:t>
      </w:r>
      <w:r w:rsidR="00C72069" w:rsidRPr="00C72069">
        <w:rPr>
          <w:rFonts w:ascii="Times New Roman" w:hAnsi="Times New Roman"/>
          <w:sz w:val="26"/>
          <w:szCs w:val="26"/>
        </w:rPr>
        <w:t>__________</w:t>
      </w:r>
    </w:p>
    <w:p w:rsidR="00607A7E" w:rsidRPr="00C72069" w:rsidRDefault="005C55F3">
      <w:pPr>
        <w:spacing w:after="0" w:line="240" w:lineRule="auto"/>
        <w:jc w:val="center"/>
        <w:rPr>
          <w:sz w:val="20"/>
          <w:szCs w:val="20"/>
        </w:rPr>
      </w:pPr>
      <w:r w:rsidRPr="00C72069">
        <w:rPr>
          <w:rFonts w:ascii="Times New Roman" w:hAnsi="Times New Roman"/>
          <w:i/>
          <w:iCs/>
          <w:sz w:val="20"/>
          <w:szCs w:val="20"/>
        </w:rPr>
        <w:t>(Наименование участника центра с указанием организационно-правовой формы)</w:t>
      </w:r>
    </w:p>
    <w:p w:rsidR="00607A7E" w:rsidRPr="00C72069" w:rsidRDefault="005C55F3">
      <w:pPr>
        <w:spacing w:after="0" w:line="240" w:lineRule="auto"/>
        <w:jc w:val="both"/>
      </w:pPr>
      <w:r w:rsidRPr="00C72069">
        <w:rPr>
          <w:rFonts w:ascii="Times New Roman" w:hAnsi="Times New Roman"/>
          <w:sz w:val="26"/>
          <w:szCs w:val="26"/>
        </w:rPr>
        <w:t xml:space="preserve">в лице </w:t>
      </w:r>
    </w:p>
    <w:p w:rsidR="00607A7E" w:rsidRPr="00C72069" w:rsidRDefault="005C55F3">
      <w:pPr>
        <w:spacing w:after="0" w:line="240" w:lineRule="auto"/>
        <w:jc w:val="both"/>
      </w:pPr>
      <w:r w:rsidRPr="00C72069">
        <w:rPr>
          <w:rFonts w:ascii="Times New Roman" w:hAnsi="Times New Roman"/>
          <w:sz w:val="26"/>
          <w:szCs w:val="26"/>
        </w:rPr>
        <w:t>__________________________________________________________________</w:t>
      </w:r>
      <w:r w:rsidR="00C72069" w:rsidRPr="00C72069">
        <w:rPr>
          <w:rFonts w:ascii="Times New Roman" w:hAnsi="Times New Roman"/>
          <w:sz w:val="26"/>
          <w:szCs w:val="26"/>
        </w:rPr>
        <w:t>__________</w:t>
      </w:r>
    </w:p>
    <w:p w:rsidR="00607A7E" w:rsidRPr="00C72069" w:rsidRDefault="005C55F3">
      <w:pPr>
        <w:spacing w:after="0" w:line="240" w:lineRule="auto"/>
        <w:jc w:val="center"/>
        <w:rPr>
          <w:sz w:val="20"/>
          <w:szCs w:val="20"/>
        </w:rPr>
      </w:pPr>
      <w:r w:rsidRPr="00C72069">
        <w:rPr>
          <w:rFonts w:ascii="Times New Roman" w:hAnsi="Times New Roman"/>
          <w:i/>
          <w:iCs/>
          <w:sz w:val="20"/>
          <w:szCs w:val="20"/>
        </w:rPr>
        <w:t>(Наименование должности, Ф.И.О. руководителя, уполномоченного лица)</w:t>
      </w:r>
    </w:p>
    <w:p w:rsidR="00607A7E" w:rsidRPr="00C72069" w:rsidRDefault="005C55F3">
      <w:pPr>
        <w:spacing w:after="0" w:line="240" w:lineRule="auto"/>
        <w:jc w:val="both"/>
      </w:pPr>
      <w:r w:rsidRPr="00C72069">
        <w:rPr>
          <w:rFonts w:ascii="Times New Roman" w:hAnsi="Times New Roman"/>
          <w:sz w:val="26"/>
          <w:szCs w:val="26"/>
        </w:rPr>
        <w:t>настоящим подтверждает:</w:t>
      </w:r>
      <w:r w:rsidR="00C72069" w:rsidRPr="00C72069">
        <w:rPr>
          <w:rFonts w:ascii="Times New Roman" w:hAnsi="Times New Roman"/>
          <w:sz w:val="26"/>
          <w:szCs w:val="26"/>
        </w:rPr>
        <w:t xml:space="preserve"> </w:t>
      </w:r>
    </w:p>
    <w:p w:rsidR="00607A7E" w:rsidRPr="00C72069" w:rsidRDefault="005C55F3">
      <w:pPr>
        <w:spacing w:after="0" w:line="240" w:lineRule="auto"/>
        <w:ind w:firstLine="426"/>
        <w:jc w:val="both"/>
      </w:pPr>
      <w:r w:rsidRPr="00C72069">
        <w:rPr>
          <w:rFonts w:ascii="Times New Roman" w:hAnsi="Times New Roman"/>
          <w:sz w:val="26"/>
          <w:szCs w:val="26"/>
        </w:rPr>
        <w:t>– отсутствие у (</w:t>
      </w:r>
      <w:r w:rsidRPr="00C72069">
        <w:rPr>
          <w:rFonts w:ascii="Times New Roman" w:hAnsi="Times New Roman"/>
          <w:i/>
          <w:iCs/>
          <w:sz w:val="26"/>
          <w:szCs w:val="26"/>
        </w:rPr>
        <w:t>Наименование участника центра с указанием организационно-правовой формы</w:t>
      </w:r>
      <w:r w:rsidRPr="00C72069">
        <w:rPr>
          <w:rFonts w:ascii="Times New Roman" w:hAnsi="Times New Roman"/>
          <w:sz w:val="26"/>
          <w:szCs w:val="26"/>
        </w:rPr>
        <w:t>)</w:t>
      </w:r>
      <w:r w:rsidRPr="00C72069">
        <w:rPr>
          <w:rFonts w:ascii="Times New Roman" w:hAnsi="Times New Roman"/>
          <w:i/>
          <w:iCs/>
          <w:sz w:val="26"/>
          <w:szCs w:val="26"/>
        </w:rPr>
        <w:t xml:space="preserve"> </w:t>
      </w:r>
      <w:r w:rsidRPr="00C72069">
        <w:rPr>
          <w:rFonts w:ascii="Times New Roman" w:hAnsi="Times New Roman"/>
          <w:sz w:val="26"/>
          <w:szCs w:val="26"/>
        </w:rPr>
        <w:t>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607A7E" w:rsidRPr="00C72069" w:rsidRDefault="005C55F3">
      <w:pPr>
        <w:spacing w:after="0" w:line="240" w:lineRule="auto"/>
        <w:ind w:firstLine="426"/>
        <w:jc w:val="both"/>
      </w:pPr>
      <w:r w:rsidRPr="00C72069">
        <w:rPr>
          <w:rFonts w:ascii="Times New Roman" w:hAnsi="Times New Roman"/>
          <w:sz w:val="26"/>
          <w:szCs w:val="26"/>
        </w:rPr>
        <w:t>– отсутствие у (</w:t>
      </w:r>
      <w:r w:rsidRPr="00C72069">
        <w:rPr>
          <w:rFonts w:ascii="Times New Roman" w:hAnsi="Times New Roman"/>
          <w:i/>
          <w:iCs/>
          <w:sz w:val="26"/>
          <w:szCs w:val="26"/>
        </w:rPr>
        <w:t>Наименование участника центра с указанием организационно-правовой формы</w:t>
      </w:r>
      <w:r w:rsidRPr="00C72069">
        <w:rPr>
          <w:rFonts w:ascii="Times New Roman" w:hAnsi="Times New Roman"/>
          <w:sz w:val="26"/>
          <w:szCs w:val="26"/>
        </w:rPr>
        <w:t>)</w:t>
      </w:r>
      <w:r w:rsidRPr="00C72069">
        <w:rPr>
          <w:rFonts w:ascii="Times New Roman" w:hAnsi="Times New Roman"/>
          <w:i/>
          <w:iCs/>
          <w:sz w:val="26"/>
          <w:szCs w:val="26"/>
        </w:rPr>
        <w:t xml:space="preserve"> </w:t>
      </w:r>
      <w:r w:rsidRPr="00C72069">
        <w:rPr>
          <w:rFonts w:ascii="Times New Roman" w:hAnsi="Times New Roman"/>
          <w:sz w:val="26"/>
          <w:szCs w:val="26"/>
        </w:rPr>
        <w:t>на дату рассмотрения заявки просроченной задолженности по возврату в федеральный бюджет субсидий, бюджетных инвестиций, предоставленных в том числе в соответствии с иными правовыми актами, и иной просроченной задолженности по денежным обязательствам перед федеральным бюджетом;</w:t>
      </w:r>
    </w:p>
    <w:p w:rsidR="00607A7E" w:rsidRDefault="005C55F3">
      <w:pPr>
        <w:spacing w:after="0" w:line="240" w:lineRule="auto"/>
        <w:ind w:firstLine="426"/>
        <w:jc w:val="both"/>
      </w:pPr>
      <w:r w:rsidRPr="00C72069">
        <w:rPr>
          <w:rFonts w:ascii="Times New Roman" w:hAnsi="Times New Roman"/>
          <w:sz w:val="26"/>
          <w:szCs w:val="26"/>
        </w:rPr>
        <w:t>– (</w:t>
      </w:r>
      <w:r w:rsidRPr="00C72069">
        <w:rPr>
          <w:rFonts w:ascii="Times New Roman" w:hAnsi="Times New Roman"/>
          <w:i/>
          <w:iCs/>
          <w:sz w:val="26"/>
          <w:szCs w:val="26"/>
        </w:rPr>
        <w:t>Наименование участника центра с указанием организационно-правовой формы</w:t>
      </w:r>
      <w:r w:rsidRPr="00C72069">
        <w:rPr>
          <w:rFonts w:ascii="Times New Roman" w:hAnsi="Times New Roman"/>
          <w:sz w:val="26"/>
          <w:szCs w:val="26"/>
        </w:rPr>
        <w:t xml:space="preserve">) </w:t>
      </w:r>
      <w:r>
        <w:rPr>
          <w:rFonts w:ascii="Times New Roman" w:hAnsi="Times New Roman"/>
          <w:sz w:val="26"/>
          <w:szCs w:val="26"/>
        </w:rPr>
        <w:t xml:space="preserve"> не является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</w:t>
      </w:r>
      <w:hyperlink r:id="rId7" w:tooltip="consultantplus://offline/ref=4411F54CFC1948A41442E7DA77757860B4CBB41303882C62B083AE0062512A070D5147D1903903ECF51EED558A02432D4A8A64FA18324A65e0GEO" w:history="1">
        <w:r>
          <w:rPr>
            <w:rFonts w:ascii="Times New Roman" w:hAnsi="Times New Roman"/>
            <w:sz w:val="26"/>
            <w:szCs w:val="26"/>
          </w:rPr>
          <w:t>перечень</w:t>
        </w:r>
      </w:hyperlink>
      <w:r>
        <w:rPr>
          <w:rFonts w:ascii="Times New Roman" w:hAnsi="Times New Roman"/>
          <w:sz w:val="26"/>
          <w:szCs w:val="26"/>
        </w:rPr>
        <w:t xml:space="preserve"> государств и территорий, используемых для промежуточного (офшорного) владения активами в Российской Федерации, а также российским юридическим лицом, в уставном (складочном) капитале которого доля прямого или косвенного (через третьих лиц) участия указанных иностранных юридических лиц в совокупности превышает 25 процентов, - в отношении каждого участника центра, являющегося коммерческой организацией</w:t>
      </w:r>
      <w:r w:rsidR="00C72069">
        <w:rPr>
          <w:rFonts w:ascii="Times New Roman" w:hAnsi="Times New Roman"/>
          <w:sz w:val="26"/>
          <w:szCs w:val="26"/>
        </w:rPr>
        <w:t>;</w:t>
      </w:r>
    </w:p>
    <w:p w:rsidR="00607A7E" w:rsidRDefault="005C55F3">
      <w:pPr>
        <w:spacing w:after="0" w:line="240" w:lineRule="auto"/>
        <w:ind w:firstLine="426"/>
        <w:jc w:val="both"/>
      </w:pPr>
      <w:r w:rsidRPr="00C72069">
        <w:rPr>
          <w:rFonts w:ascii="Times New Roman" w:hAnsi="Times New Roman"/>
          <w:sz w:val="26"/>
          <w:szCs w:val="26"/>
        </w:rPr>
        <w:t>– (</w:t>
      </w:r>
      <w:r w:rsidRPr="00C72069">
        <w:rPr>
          <w:rFonts w:ascii="Times New Roman" w:hAnsi="Times New Roman"/>
          <w:i/>
          <w:iCs/>
          <w:sz w:val="26"/>
          <w:szCs w:val="26"/>
        </w:rPr>
        <w:t>Наименование участника центра с указанием организационно-правовой формы</w:t>
      </w:r>
      <w:r w:rsidRPr="00C72069">
        <w:rPr>
          <w:rFonts w:ascii="Times New Roman" w:hAnsi="Times New Roman"/>
          <w:sz w:val="26"/>
          <w:szCs w:val="26"/>
        </w:rPr>
        <w:t>) не</w:t>
      </w:r>
      <w:r>
        <w:rPr>
          <w:rFonts w:ascii="Times New Roman" w:hAnsi="Times New Roman"/>
          <w:sz w:val="26"/>
          <w:szCs w:val="26"/>
        </w:rPr>
        <w:t xml:space="preserve"> получает из федерального бюджета средства в соответствии с иными нормативными правовыми актами на цели, указанные в пункте 1 Правил предоставления грантов в форме субсидий из федерального бюджета на оказание государственной поддержки научно-образовательных центров мирового уровня на основе интеграции образовательных организаций высшего образования и научных организаций и их кооперации с организациями, действующими в реальном секторе экономики, утвержденных постановлением Правительства Российской Федерации от 30 апреля 2019 г. № 537 «О мерах государственной поддержки научно-образовательных центров мирового уровня на основе интеграции образовательных организаций высшего образования и научных организаций и их кооперации с организациями, действующими в реальном секторе </w:t>
      </w:r>
      <w:r>
        <w:rPr>
          <w:rFonts w:ascii="Times New Roman" w:hAnsi="Times New Roman"/>
          <w:sz w:val="26"/>
          <w:szCs w:val="26"/>
        </w:rPr>
        <w:lastRenderedPageBreak/>
        <w:t>экономики» (в редакции постановления Правительства Российской Федерации от 4 июля 2023 г. № 1100);</w:t>
      </w:r>
    </w:p>
    <w:p w:rsidR="00607A7E" w:rsidRPr="00216BF4" w:rsidRDefault="005C55F3">
      <w:pPr>
        <w:spacing w:after="0" w:line="240" w:lineRule="auto"/>
        <w:ind w:firstLine="426"/>
        <w:jc w:val="both"/>
      </w:pPr>
      <w:r>
        <w:rPr>
          <w:rFonts w:ascii="Times New Roman" w:hAnsi="Times New Roman"/>
          <w:sz w:val="26"/>
          <w:szCs w:val="26"/>
        </w:rPr>
        <w:t xml:space="preserve">– подтверждает отсутствие в реестре дисквалифицированных лиц сведений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</w:t>
      </w:r>
      <w:r w:rsidRPr="00216BF4">
        <w:rPr>
          <w:rFonts w:ascii="Times New Roman" w:hAnsi="Times New Roman"/>
          <w:i/>
          <w:sz w:val="26"/>
          <w:szCs w:val="26"/>
        </w:rPr>
        <w:t>(Наименование участника центра с указанием организационно-правовой формы)</w:t>
      </w:r>
      <w:r>
        <w:rPr>
          <w:rFonts w:ascii="Times New Roman" w:hAnsi="Times New Roman"/>
          <w:sz w:val="26"/>
          <w:szCs w:val="26"/>
        </w:rPr>
        <w:t xml:space="preserve"> – на дату рассмотрения заявки </w:t>
      </w:r>
      <w:r w:rsidRPr="00216BF4">
        <w:rPr>
          <w:rFonts w:ascii="Times New Roman" w:hAnsi="Times New Roman"/>
          <w:sz w:val="26"/>
          <w:szCs w:val="26"/>
        </w:rPr>
        <w:t>(</w:t>
      </w:r>
      <w:r w:rsidRPr="00216BF4">
        <w:rPr>
          <w:rFonts w:ascii="Times New Roman" w:hAnsi="Times New Roman"/>
          <w:i/>
          <w:iCs/>
          <w:sz w:val="26"/>
          <w:szCs w:val="26"/>
        </w:rPr>
        <w:t>Наименование участника центра с указанием организационно-правовой формы</w:t>
      </w:r>
      <w:r w:rsidR="00216BF4">
        <w:rPr>
          <w:rFonts w:ascii="Times New Roman" w:hAnsi="Times New Roman"/>
          <w:sz w:val="26"/>
          <w:szCs w:val="26"/>
        </w:rPr>
        <w:t xml:space="preserve">); </w:t>
      </w:r>
    </w:p>
    <w:p w:rsidR="00607A7E" w:rsidRDefault="005C55F3">
      <w:pPr>
        <w:spacing w:after="0" w:line="240" w:lineRule="auto"/>
        <w:ind w:firstLine="426"/>
        <w:jc w:val="both"/>
      </w:pPr>
      <w:r>
        <w:rPr>
          <w:rFonts w:ascii="Times New Roman" w:hAnsi="Times New Roman"/>
          <w:sz w:val="26"/>
          <w:szCs w:val="26"/>
        </w:rPr>
        <w:t>– не находится в процессе реорганизации (за исключением реорганизации в форме присоединения к участнику центра, другого юридического лица), ликвидации, в отношении него не введена процедура банкротства, деятельность участника центра не приостановлена в порядке, предусмотренном законодательством Российской Федерации;</w:t>
      </w:r>
    </w:p>
    <w:p w:rsidR="00607A7E" w:rsidRDefault="005C55F3">
      <w:pPr>
        <w:spacing w:after="0" w:line="240" w:lineRule="auto"/>
        <w:ind w:firstLine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– на дату рассмотрения заявки </w:t>
      </w:r>
      <w:r w:rsidRPr="00216BF4">
        <w:rPr>
          <w:rFonts w:ascii="Times New Roman" w:hAnsi="Times New Roman"/>
          <w:sz w:val="26"/>
          <w:szCs w:val="26"/>
        </w:rPr>
        <w:t>(</w:t>
      </w:r>
      <w:r w:rsidRPr="00216BF4">
        <w:rPr>
          <w:rFonts w:ascii="Times New Roman" w:hAnsi="Times New Roman"/>
          <w:i/>
          <w:iCs/>
          <w:sz w:val="26"/>
          <w:szCs w:val="26"/>
        </w:rPr>
        <w:t>Наименование участника центра с указанием организационно-правовой формы</w:t>
      </w:r>
      <w:r w:rsidRPr="00216BF4">
        <w:rPr>
          <w:rFonts w:ascii="Times New Roman" w:hAnsi="Times New Roman"/>
          <w:sz w:val="26"/>
          <w:szCs w:val="26"/>
        </w:rPr>
        <w:t>)</w:t>
      </w:r>
      <w:r>
        <w:rPr>
          <w:rFonts w:ascii="Times New Roman" w:hAnsi="Times New Roman"/>
          <w:sz w:val="26"/>
          <w:szCs w:val="26"/>
        </w:rPr>
        <w:t xml:space="preserve">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</w:t>
      </w:r>
      <w:r w:rsidR="00216BF4">
        <w:rPr>
          <w:rFonts w:ascii="Times New Roman" w:hAnsi="Times New Roman"/>
          <w:sz w:val="26"/>
          <w:szCs w:val="26"/>
        </w:rPr>
        <w:t>.</w:t>
      </w:r>
    </w:p>
    <w:p w:rsidR="00216BF4" w:rsidRDefault="00216BF4" w:rsidP="00216BF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16BF4" w:rsidRDefault="00216BF4" w:rsidP="00216BF4">
      <w:pPr>
        <w:spacing w:after="0" w:line="240" w:lineRule="auto"/>
        <w:jc w:val="both"/>
      </w:pPr>
    </w:p>
    <w:p w:rsidR="00607A7E" w:rsidRDefault="005C55F3">
      <w:pPr>
        <w:tabs>
          <w:tab w:val="left" w:pos="4395"/>
          <w:tab w:val="left" w:pos="6946"/>
        </w:tabs>
        <w:spacing w:after="0" w:line="240" w:lineRule="auto"/>
        <w:jc w:val="both"/>
      </w:pPr>
      <w:r>
        <w:rPr>
          <w:rFonts w:ascii="Times New Roman" w:hAnsi="Times New Roman"/>
          <w:sz w:val="26"/>
          <w:szCs w:val="26"/>
        </w:rPr>
        <w:t>____________________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="00216BF4">
        <w:rPr>
          <w:rFonts w:ascii="Times New Roman" w:hAnsi="Times New Roman"/>
          <w:sz w:val="26"/>
          <w:szCs w:val="26"/>
        </w:rPr>
        <w:tab/>
      </w:r>
      <w:r w:rsidR="00216BF4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>/_______________/</w:t>
      </w:r>
    </w:p>
    <w:p w:rsidR="00607A7E" w:rsidRPr="00C97F25" w:rsidRDefault="005C55F3">
      <w:pPr>
        <w:tabs>
          <w:tab w:val="left" w:pos="4395"/>
          <w:tab w:val="left" w:pos="7230"/>
        </w:tabs>
        <w:spacing w:after="0" w:line="240" w:lineRule="auto"/>
        <w:rPr>
          <w:sz w:val="20"/>
          <w:szCs w:val="20"/>
        </w:rPr>
      </w:pPr>
      <w:r w:rsidRPr="00C97F25">
        <w:rPr>
          <w:rFonts w:ascii="Times New Roman" w:hAnsi="Times New Roman"/>
          <w:i/>
          <w:iCs/>
          <w:sz w:val="20"/>
          <w:szCs w:val="20"/>
        </w:rPr>
        <w:t>(Наименование должности</w:t>
      </w:r>
      <w:r w:rsidRPr="00C97F25">
        <w:rPr>
          <w:rFonts w:ascii="Times New Roman" w:hAnsi="Times New Roman"/>
          <w:i/>
          <w:iCs/>
          <w:sz w:val="20"/>
          <w:szCs w:val="20"/>
        </w:rPr>
        <w:tab/>
        <w:t>(подпись)</w:t>
      </w:r>
      <w:r w:rsidRPr="00C97F25">
        <w:rPr>
          <w:rFonts w:ascii="Times New Roman" w:hAnsi="Times New Roman"/>
          <w:i/>
          <w:iCs/>
          <w:sz w:val="20"/>
          <w:szCs w:val="20"/>
        </w:rPr>
        <w:tab/>
      </w:r>
      <w:r w:rsidR="00C97F25">
        <w:rPr>
          <w:rFonts w:ascii="Times New Roman" w:hAnsi="Times New Roman"/>
          <w:i/>
          <w:iCs/>
          <w:sz w:val="20"/>
          <w:szCs w:val="20"/>
        </w:rPr>
        <w:t xml:space="preserve">                 </w:t>
      </w:r>
      <w:r w:rsidRPr="00C97F25">
        <w:rPr>
          <w:rFonts w:ascii="Times New Roman" w:hAnsi="Times New Roman"/>
          <w:i/>
          <w:iCs/>
          <w:sz w:val="20"/>
          <w:szCs w:val="20"/>
        </w:rPr>
        <w:t>(расшифровка)</w:t>
      </w:r>
    </w:p>
    <w:p w:rsidR="00607A7E" w:rsidRPr="00C97F25" w:rsidRDefault="005C55F3">
      <w:pPr>
        <w:spacing w:after="0" w:line="240" w:lineRule="auto"/>
        <w:rPr>
          <w:sz w:val="20"/>
          <w:szCs w:val="20"/>
        </w:rPr>
      </w:pPr>
      <w:r w:rsidRPr="00C97F25">
        <w:rPr>
          <w:rFonts w:ascii="Times New Roman" w:hAnsi="Times New Roman"/>
          <w:i/>
          <w:iCs/>
          <w:sz w:val="20"/>
          <w:szCs w:val="20"/>
        </w:rPr>
        <w:t xml:space="preserve">руководителя участника центра)                     </w:t>
      </w:r>
      <w:r w:rsidRPr="00C97F25">
        <w:rPr>
          <w:rFonts w:ascii="Times New Roman" w:hAnsi="Times New Roman"/>
          <w:iCs/>
          <w:sz w:val="20"/>
          <w:szCs w:val="20"/>
        </w:rPr>
        <w:t>М.П.</w:t>
      </w:r>
    </w:p>
    <w:p w:rsidR="00607A7E" w:rsidRPr="00A67AF2" w:rsidRDefault="00607A7E">
      <w:pPr>
        <w:tabs>
          <w:tab w:val="left" w:pos="4395"/>
          <w:tab w:val="left" w:pos="6946"/>
        </w:tabs>
        <w:spacing w:after="0" w:line="240" w:lineRule="auto"/>
        <w:jc w:val="both"/>
      </w:pPr>
    </w:p>
    <w:p w:rsidR="00607A7E" w:rsidRPr="00A67AF2" w:rsidRDefault="00607A7E">
      <w:pPr>
        <w:tabs>
          <w:tab w:val="left" w:pos="4395"/>
          <w:tab w:val="left" w:pos="6946"/>
        </w:tabs>
        <w:spacing w:after="0" w:line="240" w:lineRule="auto"/>
        <w:jc w:val="both"/>
      </w:pPr>
    </w:p>
    <w:p w:rsidR="00607A7E" w:rsidRPr="00A67AF2" w:rsidRDefault="00216BF4">
      <w:pPr>
        <w:tabs>
          <w:tab w:val="left" w:pos="4395"/>
          <w:tab w:val="left" w:pos="6946"/>
        </w:tabs>
        <w:spacing w:after="0" w:line="240" w:lineRule="auto"/>
        <w:jc w:val="both"/>
      </w:pPr>
      <w:r w:rsidRPr="00A67AF2">
        <w:rPr>
          <w:rFonts w:ascii="Times New Roman" w:hAnsi="Times New Roman"/>
          <w:iCs/>
          <w:sz w:val="26"/>
          <w:szCs w:val="26"/>
        </w:rPr>
        <w:t>Главный бухгалтер</w:t>
      </w:r>
      <w:r w:rsidR="005C55F3" w:rsidRPr="00A67AF2">
        <w:rPr>
          <w:rFonts w:ascii="Times New Roman" w:hAnsi="Times New Roman"/>
          <w:sz w:val="26"/>
          <w:szCs w:val="26"/>
        </w:rPr>
        <w:tab/>
      </w:r>
      <w:r w:rsidR="005C55F3" w:rsidRPr="00A67AF2">
        <w:rPr>
          <w:rFonts w:ascii="Times New Roman" w:hAnsi="Times New Roman"/>
          <w:sz w:val="26"/>
          <w:szCs w:val="26"/>
        </w:rPr>
        <w:tab/>
      </w:r>
      <w:r w:rsidRPr="00A67AF2">
        <w:rPr>
          <w:rFonts w:ascii="Times New Roman" w:hAnsi="Times New Roman"/>
          <w:sz w:val="26"/>
          <w:szCs w:val="26"/>
        </w:rPr>
        <w:tab/>
      </w:r>
      <w:r w:rsidRPr="00A67AF2">
        <w:rPr>
          <w:rFonts w:ascii="Times New Roman" w:hAnsi="Times New Roman"/>
          <w:sz w:val="26"/>
          <w:szCs w:val="26"/>
        </w:rPr>
        <w:tab/>
      </w:r>
      <w:r w:rsidR="005C55F3" w:rsidRPr="00A67AF2">
        <w:rPr>
          <w:rFonts w:ascii="Times New Roman" w:hAnsi="Times New Roman"/>
          <w:sz w:val="26"/>
          <w:szCs w:val="26"/>
        </w:rPr>
        <w:t>/_______________/</w:t>
      </w:r>
    </w:p>
    <w:p w:rsidR="00607A7E" w:rsidRPr="00C97F25" w:rsidRDefault="005C55F3">
      <w:pPr>
        <w:tabs>
          <w:tab w:val="left" w:pos="4395"/>
          <w:tab w:val="left" w:pos="7230"/>
        </w:tabs>
        <w:spacing w:after="0" w:line="240" w:lineRule="auto"/>
        <w:rPr>
          <w:sz w:val="20"/>
          <w:szCs w:val="20"/>
        </w:rPr>
      </w:pPr>
      <w:r w:rsidRPr="00A67AF2">
        <w:rPr>
          <w:rFonts w:ascii="Times New Roman" w:hAnsi="Times New Roman"/>
          <w:i/>
          <w:iCs/>
          <w:sz w:val="26"/>
          <w:szCs w:val="26"/>
        </w:rPr>
        <w:tab/>
      </w:r>
      <w:r w:rsidRPr="00C97F25">
        <w:rPr>
          <w:rFonts w:ascii="Times New Roman" w:hAnsi="Times New Roman"/>
          <w:i/>
          <w:iCs/>
          <w:sz w:val="20"/>
          <w:szCs w:val="20"/>
        </w:rPr>
        <w:t>(подпись)</w:t>
      </w:r>
      <w:r w:rsidRPr="00C97F25">
        <w:rPr>
          <w:rFonts w:ascii="Times New Roman" w:hAnsi="Times New Roman"/>
          <w:i/>
          <w:iCs/>
          <w:sz w:val="20"/>
          <w:szCs w:val="20"/>
        </w:rPr>
        <w:tab/>
      </w:r>
      <w:r w:rsidR="00C97F25">
        <w:rPr>
          <w:rFonts w:ascii="Times New Roman" w:hAnsi="Times New Roman"/>
          <w:i/>
          <w:iCs/>
          <w:sz w:val="20"/>
          <w:szCs w:val="20"/>
        </w:rPr>
        <w:t xml:space="preserve">                 </w:t>
      </w:r>
      <w:r w:rsidRPr="00C97F25">
        <w:rPr>
          <w:rFonts w:ascii="Times New Roman" w:hAnsi="Times New Roman"/>
          <w:i/>
          <w:iCs/>
          <w:sz w:val="20"/>
          <w:szCs w:val="20"/>
        </w:rPr>
        <w:t>(расшифровка)</w:t>
      </w:r>
    </w:p>
    <w:p w:rsidR="00607A7E" w:rsidRDefault="00607A7E"/>
    <w:sectPr w:rsidR="00607A7E">
      <w:pgSz w:w="11906" w:h="16838"/>
      <w:pgMar w:top="1134" w:right="56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4F81" w:rsidRDefault="00F54F81">
      <w:pPr>
        <w:spacing w:after="0" w:line="240" w:lineRule="auto"/>
      </w:pPr>
      <w:r>
        <w:separator/>
      </w:r>
    </w:p>
  </w:endnote>
  <w:endnote w:type="continuationSeparator" w:id="0">
    <w:p w:rsidR="00F54F81" w:rsidRDefault="00F54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4F81" w:rsidRDefault="00F54F81">
      <w:pPr>
        <w:spacing w:after="0" w:line="240" w:lineRule="auto"/>
      </w:pPr>
      <w:r>
        <w:separator/>
      </w:r>
    </w:p>
  </w:footnote>
  <w:footnote w:type="continuationSeparator" w:id="0">
    <w:p w:rsidR="00F54F81" w:rsidRDefault="00F54F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A7286"/>
    <w:multiLevelType w:val="hybridMultilevel"/>
    <w:tmpl w:val="82A09BAE"/>
    <w:lvl w:ilvl="0" w:tplc="CBC86CB0">
      <w:start w:val="1"/>
      <w:numFmt w:val="decimal"/>
      <w:lvlText w:val="%1."/>
      <w:lvlJc w:val="left"/>
      <w:pPr>
        <w:ind w:left="720" w:hanging="360"/>
      </w:pPr>
    </w:lvl>
    <w:lvl w:ilvl="1" w:tplc="33E08192">
      <w:start w:val="1"/>
      <w:numFmt w:val="lowerLetter"/>
      <w:lvlText w:val="%2."/>
      <w:lvlJc w:val="left"/>
      <w:pPr>
        <w:ind w:left="1440" w:hanging="360"/>
      </w:pPr>
    </w:lvl>
    <w:lvl w:ilvl="2" w:tplc="3CF2A346">
      <w:start w:val="1"/>
      <w:numFmt w:val="lowerRoman"/>
      <w:lvlText w:val="%3."/>
      <w:lvlJc w:val="right"/>
      <w:pPr>
        <w:ind w:left="2160" w:hanging="180"/>
      </w:pPr>
    </w:lvl>
    <w:lvl w:ilvl="3" w:tplc="2AF0B8C4">
      <w:start w:val="1"/>
      <w:numFmt w:val="decimal"/>
      <w:lvlText w:val="%4."/>
      <w:lvlJc w:val="left"/>
      <w:pPr>
        <w:ind w:left="2880" w:hanging="360"/>
      </w:pPr>
    </w:lvl>
    <w:lvl w:ilvl="4" w:tplc="DECCFA1E">
      <w:start w:val="1"/>
      <w:numFmt w:val="lowerLetter"/>
      <w:lvlText w:val="%5."/>
      <w:lvlJc w:val="left"/>
      <w:pPr>
        <w:ind w:left="3600" w:hanging="360"/>
      </w:pPr>
    </w:lvl>
    <w:lvl w:ilvl="5" w:tplc="EB3ACB38">
      <w:start w:val="1"/>
      <w:numFmt w:val="lowerRoman"/>
      <w:lvlText w:val="%6."/>
      <w:lvlJc w:val="right"/>
      <w:pPr>
        <w:ind w:left="4320" w:hanging="180"/>
      </w:pPr>
    </w:lvl>
    <w:lvl w:ilvl="6" w:tplc="98D47ED6">
      <w:start w:val="1"/>
      <w:numFmt w:val="decimal"/>
      <w:lvlText w:val="%7."/>
      <w:lvlJc w:val="left"/>
      <w:pPr>
        <w:ind w:left="5040" w:hanging="360"/>
      </w:pPr>
    </w:lvl>
    <w:lvl w:ilvl="7" w:tplc="539C232C">
      <w:start w:val="1"/>
      <w:numFmt w:val="lowerLetter"/>
      <w:lvlText w:val="%8."/>
      <w:lvlJc w:val="left"/>
      <w:pPr>
        <w:ind w:left="5760" w:hanging="360"/>
      </w:pPr>
    </w:lvl>
    <w:lvl w:ilvl="8" w:tplc="CD782A8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600D4E"/>
    <w:multiLevelType w:val="hybridMultilevel"/>
    <w:tmpl w:val="35428A88"/>
    <w:lvl w:ilvl="0" w:tplc="EC12119E">
      <w:start w:val="3"/>
      <w:numFmt w:val="decimal"/>
      <w:lvlText w:val="%1"/>
      <w:lvlJc w:val="left"/>
      <w:pPr>
        <w:ind w:left="1080" w:hanging="360"/>
      </w:pPr>
    </w:lvl>
    <w:lvl w:ilvl="1" w:tplc="16D0A78E">
      <w:start w:val="1"/>
      <w:numFmt w:val="lowerLetter"/>
      <w:lvlText w:val="%2."/>
      <w:lvlJc w:val="left"/>
      <w:pPr>
        <w:ind w:left="1800" w:hanging="360"/>
      </w:pPr>
    </w:lvl>
    <w:lvl w:ilvl="2" w:tplc="6D12AEF2">
      <w:start w:val="1"/>
      <w:numFmt w:val="lowerRoman"/>
      <w:lvlText w:val="%3."/>
      <w:lvlJc w:val="right"/>
      <w:pPr>
        <w:ind w:left="2520" w:hanging="180"/>
      </w:pPr>
    </w:lvl>
    <w:lvl w:ilvl="3" w:tplc="0C96281A">
      <w:start w:val="1"/>
      <w:numFmt w:val="decimal"/>
      <w:lvlText w:val="%4."/>
      <w:lvlJc w:val="left"/>
      <w:pPr>
        <w:ind w:left="3240" w:hanging="360"/>
      </w:pPr>
    </w:lvl>
    <w:lvl w:ilvl="4" w:tplc="D75EA7E2">
      <w:start w:val="1"/>
      <w:numFmt w:val="lowerLetter"/>
      <w:lvlText w:val="%5."/>
      <w:lvlJc w:val="left"/>
      <w:pPr>
        <w:ind w:left="3960" w:hanging="360"/>
      </w:pPr>
    </w:lvl>
    <w:lvl w:ilvl="5" w:tplc="2938A17A">
      <w:start w:val="1"/>
      <w:numFmt w:val="lowerRoman"/>
      <w:lvlText w:val="%6."/>
      <w:lvlJc w:val="right"/>
      <w:pPr>
        <w:ind w:left="4680" w:hanging="180"/>
      </w:pPr>
    </w:lvl>
    <w:lvl w:ilvl="6" w:tplc="757690B0">
      <w:start w:val="1"/>
      <w:numFmt w:val="decimal"/>
      <w:lvlText w:val="%7."/>
      <w:lvlJc w:val="left"/>
      <w:pPr>
        <w:ind w:left="5400" w:hanging="360"/>
      </w:pPr>
    </w:lvl>
    <w:lvl w:ilvl="7" w:tplc="3CA61F8E">
      <w:start w:val="1"/>
      <w:numFmt w:val="lowerLetter"/>
      <w:lvlText w:val="%8."/>
      <w:lvlJc w:val="left"/>
      <w:pPr>
        <w:ind w:left="6120" w:hanging="360"/>
      </w:pPr>
    </w:lvl>
    <w:lvl w:ilvl="8" w:tplc="022473DE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0E501F6"/>
    <w:multiLevelType w:val="hybridMultilevel"/>
    <w:tmpl w:val="B4D02D92"/>
    <w:lvl w:ilvl="0" w:tplc="8AF08872">
      <w:start w:val="1"/>
      <w:numFmt w:val="decimal"/>
      <w:lvlText w:val="%1)"/>
      <w:lvlJc w:val="left"/>
      <w:pPr>
        <w:ind w:left="720" w:hanging="360"/>
      </w:pPr>
    </w:lvl>
    <w:lvl w:ilvl="1" w:tplc="F9908E74">
      <w:start w:val="1"/>
      <w:numFmt w:val="lowerLetter"/>
      <w:lvlText w:val="%2."/>
      <w:lvlJc w:val="left"/>
      <w:pPr>
        <w:ind w:left="1440" w:hanging="360"/>
      </w:pPr>
    </w:lvl>
    <w:lvl w:ilvl="2" w:tplc="7F9E543A">
      <w:start w:val="1"/>
      <w:numFmt w:val="lowerRoman"/>
      <w:lvlText w:val="%3."/>
      <w:lvlJc w:val="right"/>
      <w:pPr>
        <w:ind w:left="2160" w:hanging="180"/>
      </w:pPr>
    </w:lvl>
    <w:lvl w:ilvl="3" w:tplc="AFFE13DA">
      <w:start w:val="1"/>
      <w:numFmt w:val="decimal"/>
      <w:lvlText w:val="%4."/>
      <w:lvlJc w:val="left"/>
      <w:pPr>
        <w:ind w:left="2880" w:hanging="360"/>
      </w:pPr>
    </w:lvl>
    <w:lvl w:ilvl="4" w:tplc="02305062">
      <w:start w:val="1"/>
      <w:numFmt w:val="lowerLetter"/>
      <w:lvlText w:val="%5."/>
      <w:lvlJc w:val="left"/>
      <w:pPr>
        <w:ind w:left="3600" w:hanging="360"/>
      </w:pPr>
    </w:lvl>
    <w:lvl w:ilvl="5" w:tplc="16FAF19A">
      <w:start w:val="1"/>
      <w:numFmt w:val="lowerRoman"/>
      <w:lvlText w:val="%6."/>
      <w:lvlJc w:val="right"/>
      <w:pPr>
        <w:ind w:left="4320" w:hanging="180"/>
      </w:pPr>
    </w:lvl>
    <w:lvl w:ilvl="6" w:tplc="3B102F08">
      <w:start w:val="1"/>
      <w:numFmt w:val="decimal"/>
      <w:lvlText w:val="%7."/>
      <w:lvlJc w:val="left"/>
      <w:pPr>
        <w:ind w:left="5040" w:hanging="360"/>
      </w:pPr>
    </w:lvl>
    <w:lvl w:ilvl="7" w:tplc="AF803ECE">
      <w:start w:val="1"/>
      <w:numFmt w:val="lowerLetter"/>
      <w:lvlText w:val="%8."/>
      <w:lvlJc w:val="left"/>
      <w:pPr>
        <w:ind w:left="5760" w:hanging="360"/>
      </w:pPr>
    </w:lvl>
    <w:lvl w:ilvl="8" w:tplc="B5DC2B5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EB474D"/>
    <w:multiLevelType w:val="hybridMultilevel"/>
    <w:tmpl w:val="318088F0"/>
    <w:lvl w:ilvl="0" w:tplc="EF1ED9BA">
      <w:start w:val="2"/>
      <w:numFmt w:val="decimal"/>
      <w:lvlText w:val="%1"/>
      <w:lvlJc w:val="left"/>
      <w:pPr>
        <w:ind w:left="1080" w:hanging="360"/>
      </w:pPr>
    </w:lvl>
    <w:lvl w:ilvl="1" w:tplc="733C49DE">
      <w:start w:val="1"/>
      <w:numFmt w:val="lowerLetter"/>
      <w:lvlText w:val="%2."/>
      <w:lvlJc w:val="left"/>
      <w:pPr>
        <w:ind w:left="1800" w:hanging="360"/>
      </w:pPr>
    </w:lvl>
    <w:lvl w:ilvl="2" w:tplc="21647BCA">
      <w:start w:val="1"/>
      <w:numFmt w:val="lowerRoman"/>
      <w:lvlText w:val="%3."/>
      <w:lvlJc w:val="right"/>
      <w:pPr>
        <w:ind w:left="2520" w:hanging="180"/>
      </w:pPr>
    </w:lvl>
    <w:lvl w:ilvl="3" w:tplc="6E529912">
      <w:start w:val="1"/>
      <w:numFmt w:val="decimal"/>
      <w:lvlText w:val="%4."/>
      <w:lvlJc w:val="left"/>
      <w:pPr>
        <w:ind w:left="3240" w:hanging="360"/>
      </w:pPr>
    </w:lvl>
    <w:lvl w:ilvl="4" w:tplc="C1149A64">
      <w:start w:val="1"/>
      <w:numFmt w:val="lowerLetter"/>
      <w:lvlText w:val="%5."/>
      <w:lvlJc w:val="left"/>
      <w:pPr>
        <w:ind w:left="3960" w:hanging="360"/>
      </w:pPr>
    </w:lvl>
    <w:lvl w:ilvl="5" w:tplc="63CC0AE4">
      <w:start w:val="1"/>
      <w:numFmt w:val="lowerRoman"/>
      <w:lvlText w:val="%6."/>
      <w:lvlJc w:val="right"/>
      <w:pPr>
        <w:ind w:left="4680" w:hanging="180"/>
      </w:pPr>
    </w:lvl>
    <w:lvl w:ilvl="6" w:tplc="3B7EDD14">
      <w:start w:val="1"/>
      <w:numFmt w:val="decimal"/>
      <w:lvlText w:val="%7."/>
      <w:lvlJc w:val="left"/>
      <w:pPr>
        <w:ind w:left="5400" w:hanging="360"/>
      </w:pPr>
    </w:lvl>
    <w:lvl w:ilvl="7" w:tplc="F888213A">
      <w:start w:val="1"/>
      <w:numFmt w:val="lowerLetter"/>
      <w:lvlText w:val="%8."/>
      <w:lvlJc w:val="left"/>
      <w:pPr>
        <w:ind w:left="6120" w:hanging="360"/>
      </w:pPr>
    </w:lvl>
    <w:lvl w:ilvl="8" w:tplc="0DACBC9E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4573AC"/>
    <w:multiLevelType w:val="hybridMultilevel"/>
    <w:tmpl w:val="CD4A1376"/>
    <w:lvl w:ilvl="0" w:tplc="EC24B2BC">
      <w:start w:val="2"/>
      <w:numFmt w:val="decimal"/>
      <w:lvlText w:val="%1"/>
      <w:lvlJc w:val="left"/>
      <w:pPr>
        <w:ind w:left="720" w:hanging="360"/>
      </w:pPr>
    </w:lvl>
    <w:lvl w:ilvl="1" w:tplc="81BC7B94">
      <w:start w:val="1"/>
      <w:numFmt w:val="lowerLetter"/>
      <w:lvlText w:val="%2."/>
      <w:lvlJc w:val="left"/>
      <w:pPr>
        <w:ind w:left="1440" w:hanging="360"/>
      </w:pPr>
    </w:lvl>
    <w:lvl w:ilvl="2" w:tplc="4F1EA4A4">
      <w:start w:val="1"/>
      <w:numFmt w:val="lowerRoman"/>
      <w:lvlText w:val="%3."/>
      <w:lvlJc w:val="right"/>
      <w:pPr>
        <w:ind w:left="2160" w:hanging="180"/>
      </w:pPr>
    </w:lvl>
    <w:lvl w:ilvl="3" w:tplc="C6FC698C">
      <w:start w:val="1"/>
      <w:numFmt w:val="decimal"/>
      <w:lvlText w:val="%4."/>
      <w:lvlJc w:val="left"/>
      <w:pPr>
        <w:ind w:left="2880" w:hanging="360"/>
      </w:pPr>
    </w:lvl>
    <w:lvl w:ilvl="4" w:tplc="8F7CE9D8">
      <w:start w:val="1"/>
      <w:numFmt w:val="lowerLetter"/>
      <w:lvlText w:val="%5."/>
      <w:lvlJc w:val="left"/>
      <w:pPr>
        <w:ind w:left="3600" w:hanging="360"/>
      </w:pPr>
    </w:lvl>
    <w:lvl w:ilvl="5" w:tplc="B654590C">
      <w:start w:val="1"/>
      <w:numFmt w:val="lowerRoman"/>
      <w:lvlText w:val="%6."/>
      <w:lvlJc w:val="right"/>
      <w:pPr>
        <w:ind w:left="4320" w:hanging="180"/>
      </w:pPr>
    </w:lvl>
    <w:lvl w:ilvl="6" w:tplc="A116399C">
      <w:start w:val="1"/>
      <w:numFmt w:val="decimal"/>
      <w:lvlText w:val="%7."/>
      <w:lvlJc w:val="left"/>
      <w:pPr>
        <w:ind w:left="5040" w:hanging="360"/>
      </w:pPr>
    </w:lvl>
    <w:lvl w:ilvl="7" w:tplc="902C60C4">
      <w:start w:val="1"/>
      <w:numFmt w:val="lowerLetter"/>
      <w:lvlText w:val="%8."/>
      <w:lvlJc w:val="left"/>
      <w:pPr>
        <w:ind w:left="5760" w:hanging="360"/>
      </w:pPr>
    </w:lvl>
    <w:lvl w:ilvl="8" w:tplc="CD6E9EE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5453AF"/>
    <w:multiLevelType w:val="hybridMultilevel"/>
    <w:tmpl w:val="75D4ABEA"/>
    <w:lvl w:ilvl="0" w:tplc="CCA2F27C">
      <w:start w:val="25"/>
      <w:numFmt w:val="decimal"/>
      <w:lvlText w:val="%1"/>
      <w:lvlJc w:val="left"/>
      <w:pPr>
        <w:ind w:left="720" w:hanging="360"/>
      </w:pPr>
    </w:lvl>
    <w:lvl w:ilvl="1" w:tplc="273EC988">
      <w:start w:val="1"/>
      <w:numFmt w:val="lowerLetter"/>
      <w:lvlText w:val="%2."/>
      <w:lvlJc w:val="left"/>
      <w:pPr>
        <w:ind w:left="1440" w:hanging="360"/>
      </w:pPr>
    </w:lvl>
    <w:lvl w:ilvl="2" w:tplc="065650B6">
      <w:start w:val="1"/>
      <w:numFmt w:val="lowerRoman"/>
      <w:lvlText w:val="%3."/>
      <w:lvlJc w:val="right"/>
      <w:pPr>
        <w:ind w:left="2160" w:hanging="180"/>
      </w:pPr>
    </w:lvl>
    <w:lvl w:ilvl="3" w:tplc="C17EB6FA">
      <w:start w:val="1"/>
      <w:numFmt w:val="decimal"/>
      <w:lvlText w:val="%4."/>
      <w:lvlJc w:val="left"/>
      <w:pPr>
        <w:ind w:left="2880" w:hanging="360"/>
      </w:pPr>
    </w:lvl>
    <w:lvl w:ilvl="4" w:tplc="44D0620E">
      <w:start w:val="1"/>
      <w:numFmt w:val="lowerLetter"/>
      <w:lvlText w:val="%5."/>
      <w:lvlJc w:val="left"/>
      <w:pPr>
        <w:ind w:left="3600" w:hanging="360"/>
      </w:pPr>
    </w:lvl>
    <w:lvl w:ilvl="5" w:tplc="42982C96">
      <w:start w:val="1"/>
      <w:numFmt w:val="lowerRoman"/>
      <w:lvlText w:val="%6."/>
      <w:lvlJc w:val="right"/>
      <w:pPr>
        <w:ind w:left="4320" w:hanging="180"/>
      </w:pPr>
    </w:lvl>
    <w:lvl w:ilvl="6" w:tplc="02D62544">
      <w:start w:val="1"/>
      <w:numFmt w:val="decimal"/>
      <w:lvlText w:val="%7."/>
      <w:lvlJc w:val="left"/>
      <w:pPr>
        <w:ind w:left="5040" w:hanging="360"/>
      </w:pPr>
    </w:lvl>
    <w:lvl w:ilvl="7" w:tplc="EF182BFE">
      <w:start w:val="1"/>
      <w:numFmt w:val="lowerLetter"/>
      <w:lvlText w:val="%8."/>
      <w:lvlJc w:val="left"/>
      <w:pPr>
        <w:ind w:left="5760" w:hanging="360"/>
      </w:pPr>
    </w:lvl>
    <w:lvl w:ilvl="8" w:tplc="27288F0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B11D76"/>
    <w:multiLevelType w:val="hybridMultilevel"/>
    <w:tmpl w:val="F4E0ECD2"/>
    <w:lvl w:ilvl="0" w:tplc="B2006080">
      <w:start w:val="3"/>
      <w:numFmt w:val="decimal"/>
      <w:lvlText w:val="%1"/>
      <w:lvlJc w:val="left"/>
      <w:pPr>
        <w:ind w:left="393" w:hanging="360"/>
      </w:pPr>
    </w:lvl>
    <w:lvl w:ilvl="1" w:tplc="9170174A">
      <w:start w:val="1"/>
      <w:numFmt w:val="lowerLetter"/>
      <w:lvlText w:val="%2."/>
      <w:lvlJc w:val="left"/>
      <w:pPr>
        <w:ind w:left="1113" w:hanging="360"/>
      </w:pPr>
    </w:lvl>
    <w:lvl w:ilvl="2" w:tplc="ED741928">
      <w:start w:val="1"/>
      <w:numFmt w:val="lowerRoman"/>
      <w:lvlText w:val="%3."/>
      <w:lvlJc w:val="right"/>
      <w:pPr>
        <w:ind w:left="1833" w:hanging="180"/>
      </w:pPr>
    </w:lvl>
    <w:lvl w:ilvl="3" w:tplc="6478E916">
      <w:start w:val="1"/>
      <w:numFmt w:val="decimal"/>
      <w:lvlText w:val="%4."/>
      <w:lvlJc w:val="left"/>
      <w:pPr>
        <w:ind w:left="2553" w:hanging="360"/>
      </w:pPr>
    </w:lvl>
    <w:lvl w:ilvl="4" w:tplc="B3B6E034">
      <w:start w:val="1"/>
      <w:numFmt w:val="lowerLetter"/>
      <w:lvlText w:val="%5."/>
      <w:lvlJc w:val="left"/>
      <w:pPr>
        <w:ind w:left="3273" w:hanging="360"/>
      </w:pPr>
    </w:lvl>
    <w:lvl w:ilvl="5" w:tplc="C726810A">
      <w:start w:val="1"/>
      <w:numFmt w:val="lowerRoman"/>
      <w:lvlText w:val="%6."/>
      <w:lvlJc w:val="right"/>
      <w:pPr>
        <w:ind w:left="3993" w:hanging="180"/>
      </w:pPr>
    </w:lvl>
    <w:lvl w:ilvl="6" w:tplc="D52A50C6">
      <w:start w:val="1"/>
      <w:numFmt w:val="decimal"/>
      <w:lvlText w:val="%7."/>
      <w:lvlJc w:val="left"/>
      <w:pPr>
        <w:ind w:left="4713" w:hanging="360"/>
      </w:pPr>
    </w:lvl>
    <w:lvl w:ilvl="7" w:tplc="2146EE88">
      <w:start w:val="1"/>
      <w:numFmt w:val="lowerLetter"/>
      <w:lvlText w:val="%8."/>
      <w:lvlJc w:val="left"/>
      <w:pPr>
        <w:ind w:left="5433" w:hanging="360"/>
      </w:pPr>
    </w:lvl>
    <w:lvl w:ilvl="8" w:tplc="80886640">
      <w:start w:val="1"/>
      <w:numFmt w:val="lowerRoman"/>
      <w:lvlText w:val="%9."/>
      <w:lvlJc w:val="right"/>
      <w:pPr>
        <w:ind w:left="6153" w:hanging="180"/>
      </w:pPr>
    </w:lvl>
  </w:abstractNum>
  <w:abstractNum w:abstractNumId="7" w15:restartNumberingAfterBreak="0">
    <w:nsid w:val="3C5F5369"/>
    <w:multiLevelType w:val="hybridMultilevel"/>
    <w:tmpl w:val="4A6C8BAC"/>
    <w:lvl w:ilvl="0" w:tplc="D85AB0A8">
      <w:start w:val="3"/>
      <w:numFmt w:val="decimal"/>
      <w:lvlText w:val="%1"/>
      <w:lvlJc w:val="left"/>
      <w:pPr>
        <w:ind w:left="720" w:hanging="360"/>
      </w:pPr>
    </w:lvl>
    <w:lvl w:ilvl="1" w:tplc="B3A68F92">
      <w:start w:val="1"/>
      <w:numFmt w:val="lowerLetter"/>
      <w:lvlText w:val="%2."/>
      <w:lvlJc w:val="left"/>
      <w:pPr>
        <w:ind w:left="1440" w:hanging="360"/>
      </w:pPr>
    </w:lvl>
    <w:lvl w:ilvl="2" w:tplc="4B3C9D64">
      <w:start w:val="1"/>
      <w:numFmt w:val="lowerRoman"/>
      <w:lvlText w:val="%3."/>
      <w:lvlJc w:val="right"/>
      <w:pPr>
        <w:ind w:left="2160" w:hanging="180"/>
      </w:pPr>
    </w:lvl>
    <w:lvl w:ilvl="3" w:tplc="94B8DCC6">
      <w:start w:val="1"/>
      <w:numFmt w:val="decimal"/>
      <w:lvlText w:val="%4."/>
      <w:lvlJc w:val="left"/>
      <w:pPr>
        <w:ind w:left="2880" w:hanging="360"/>
      </w:pPr>
    </w:lvl>
    <w:lvl w:ilvl="4" w:tplc="4DE22B3E">
      <w:start w:val="1"/>
      <w:numFmt w:val="lowerLetter"/>
      <w:lvlText w:val="%5."/>
      <w:lvlJc w:val="left"/>
      <w:pPr>
        <w:ind w:left="3600" w:hanging="360"/>
      </w:pPr>
    </w:lvl>
    <w:lvl w:ilvl="5" w:tplc="6E2E555E">
      <w:start w:val="1"/>
      <w:numFmt w:val="lowerRoman"/>
      <w:lvlText w:val="%6."/>
      <w:lvlJc w:val="right"/>
      <w:pPr>
        <w:ind w:left="4320" w:hanging="180"/>
      </w:pPr>
    </w:lvl>
    <w:lvl w:ilvl="6" w:tplc="91F4BF92">
      <w:start w:val="1"/>
      <w:numFmt w:val="decimal"/>
      <w:lvlText w:val="%7."/>
      <w:lvlJc w:val="left"/>
      <w:pPr>
        <w:ind w:left="5040" w:hanging="360"/>
      </w:pPr>
    </w:lvl>
    <w:lvl w:ilvl="7" w:tplc="FCBC47BC">
      <w:start w:val="1"/>
      <w:numFmt w:val="lowerLetter"/>
      <w:lvlText w:val="%8."/>
      <w:lvlJc w:val="left"/>
      <w:pPr>
        <w:ind w:left="5760" w:hanging="360"/>
      </w:pPr>
    </w:lvl>
    <w:lvl w:ilvl="8" w:tplc="53067D9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E447D8"/>
    <w:multiLevelType w:val="hybridMultilevel"/>
    <w:tmpl w:val="F0E40A4A"/>
    <w:lvl w:ilvl="0" w:tplc="13949BAC">
      <w:start w:val="1"/>
      <w:numFmt w:val="decimal"/>
      <w:lvlText w:val="%1."/>
      <w:lvlJc w:val="left"/>
      <w:pPr>
        <w:ind w:left="795" w:hanging="360"/>
      </w:pPr>
      <w:rPr>
        <w:rFonts w:ascii="Times New Roman" w:hAnsi="Times New Roman" w:cs="Times New Roman"/>
        <w:b w:val="0"/>
        <w:i w:val="0"/>
        <w:sz w:val="28"/>
        <w:szCs w:val="28"/>
      </w:rPr>
    </w:lvl>
    <w:lvl w:ilvl="1" w:tplc="AA2CE792">
      <w:start w:val="1"/>
      <w:numFmt w:val="lowerLetter"/>
      <w:lvlText w:val="%2."/>
      <w:lvlJc w:val="left"/>
      <w:pPr>
        <w:ind w:left="1515" w:hanging="360"/>
      </w:pPr>
    </w:lvl>
    <w:lvl w:ilvl="2" w:tplc="89E2383A">
      <w:start w:val="1"/>
      <w:numFmt w:val="lowerRoman"/>
      <w:lvlText w:val="%3."/>
      <w:lvlJc w:val="right"/>
      <w:pPr>
        <w:ind w:left="2235" w:hanging="180"/>
      </w:pPr>
    </w:lvl>
    <w:lvl w:ilvl="3" w:tplc="7D1299B2">
      <w:start w:val="1"/>
      <w:numFmt w:val="decimal"/>
      <w:lvlText w:val="%4."/>
      <w:lvlJc w:val="left"/>
      <w:pPr>
        <w:ind w:left="2955" w:hanging="360"/>
      </w:pPr>
    </w:lvl>
    <w:lvl w:ilvl="4" w:tplc="EF206092">
      <w:start w:val="1"/>
      <w:numFmt w:val="lowerLetter"/>
      <w:lvlText w:val="%5."/>
      <w:lvlJc w:val="left"/>
      <w:pPr>
        <w:ind w:left="3675" w:hanging="360"/>
      </w:pPr>
    </w:lvl>
    <w:lvl w:ilvl="5" w:tplc="4A6A4178">
      <w:start w:val="1"/>
      <w:numFmt w:val="lowerRoman"/>
      <w:lvlText w:val="%6."/>
      <w:lvlJc w:val="right"/>
      <w:pPr>
        <w:ind w:left="4395" w:hanging="180"/>
      </w:pPr>
    </w:lvl>
    <w:lvl w:ilvl="6" w:tplc="FF62F16A">
      <w:start w:val="1"/>
      <w:numFmt w:val="decimal"/>
      <w:lvlText w:val="%7."/>
      <w:lvlJc w:val="left"/>
      <w:pPr>
        <w:ind w:left="5115" w:hanging="360"/>
      </w:pPr>
    </w:lvl>
    <w:lvl w:ilvl="7" w:tplc="20B2B8C0">
      <w:start w:val="1"/>
      <w:numFmt w:val="lowerLetter"/>
      <w:lvlText w:val="%8."/>
      <w:lvlJc w:val="left"/>
      <w:pPr>
        <w:ind w:left="5835" w:hanging="360"/>
      </w:pPr>
    </w:lvl>
    <w:lvl w:ilvl="8" w:tplc="147C37E6">
      <w:start w:val="1"/>
      <w:numFmt w:val="lowerRoman"/>
      <w:lvlText w:val="%9."/>
      <w:lvlJc w:val="right"/>
      <w:pPr>
        <w:ind w:left="6555" w:hanging="180"/>
      </w:pPr>
    </w:lvl>
  </w:abstractNum>
  <w:abstractNum w:abstractNumId="9" w15:restartNumberingAfterBreak="0">
    <w:nsid w:val="500A49BC"/>
    <w:multiLevelType w:val="multilevel"/>
    <w:tmpl w:val="2A986828"/>
    <w:lvl w:ilvl="0">
      <w:start w:val="14"/>
      <w:numFmt w:val="decimal"/>
      <w:lvlText w:val="%1.0"/>
      <w:lvlJc w:val="left"/>
      <w:pPr>
        <w:ind w:left="675" w:hanging="675"/>
      </w:pPr>
    </w:lvl>
    <w:lvl w:ilvl="1">
      <w:start w:val="1"/>
      <w:numFmt w:val="decimalZero"/>
      <w:lvlText w:val="%1.%2"/>
      <w:lvlJc w:val="left"/>
      <w:pPr>
        <w:ind w:left="1383" w:hanging="675"/>
      </w:pPr>
    </w:lvl>
    <w:lvl w:ilvl="2">
      <w:start w:val="1"/>
      <w:numFmt w:val="decimal"/>
      <w:lvlText w:val="%1.%2.%3"/>
      <w:lvlJc w:val="left"/>
      <w:pPr>
        <w:ind w:left="2136" w:hanging="720"/>
      </w:pPr>
    </w:lvl>
    <w:lvl w:ilvl="3">
      <w:start w:val="1"/>
      <w:numFmt w:val="decimal"/>
      <w:lvlText w:val="%1.%2.%3.%4"/>
      <w:lvlJc w:val="left"/>
      <w:pPr>
        <w:ind w:left="3204" w:hanging="1080"/>
      </w:pPr>
    </w:lvl>
    <w:lvl w:ilvl="4">
      <w:start w:val="1"/>
      <w:numFmt w:val="decimal"/>
      <w:lvlText w:val="%1.%2.%3.%4.%5"/>
      <w:lvlJc w:val="left"/>
      <w:pPr>
        <w:ind w:left="3912" w:hanging="1080"/>
      </w:pPr>
    </w:lvl>
    <w:lvl w:ilvl="5">
      <w:start w:val="1"/>
      <w:numFmt w:val="decimal"/>
      <w:lvlText w:val="%1.%2.%3.%4.%5.%6"/>
      <w:lvlJc w:val="left"/>
      <w:pPr>
        <w:ind w:left="4980" w:hanging="1440"/>
      </w:pPr>
    </w:lvl>
    <w:lvl w:ilvl="6">
      <w:start w:val="1"/>
      <w:numFmt w:val="decimal"/>
      <w:lvlText w:val="%1.%2.%3.%4.%5.%6.%7"/>
      <w:lvlJc w:val="left"/>
      <w:pPr>
        <w:ind w:left="5688" w:hanging="1440"/>
      </w:pPr>
    </w:lvl>
    <w:lvl w:ilvl="7">
      <w:start w:val="1"/>
      <w:numFmt w:val="decimal"/>
      <w:lvlText w:val="%1.%2.%3.%4.%5.%6.%7.%8"/>
      <w:lvlJc w:val="left"/>
      <w:pPr>
        <w:ind w:left="6756" w:hanging="1800"/>
      </w:pPr>
    </w:lvl>
    <w:lvl w:ilvl="8">
      <w:start w:val="1"/>
      <w:numFmt w:val="decimal"/>
      <w:lvlText w:val="%1.%2.%3.%4.%5.%6.%7.%8.%9"/>
      <w:lvlJc w:val="left"/>
      <w:pPr>
        <w:ind w:left="7824" w:hanging="2160"/>
      </w:pPr>
    </w:lvl>
  </w:abstractNum>
  <w:abstractNum w:abstractNumId="10" w15:restartNumberingAfterBreak="0">
    <w:nsid w:val="521D665B"/>
    <w:multiLevelType w:val="multilevel"/>
    <w:tmpl w:val="2F540B56"/>
    <w:lvl w:ilvl="0">
      <w:start w:val="14"/>
      <w:numFmt w:val="decimal"/>
      <w:lvlText w:val="%1.0"/>
      <w:lvlJc w:val="left"/>
      <w:pPr>
        <w:ind w:left="675" w:hanging="675"/>
      </w:pPr>
    </w:lvl>
    <w:lvl w:ilvl="1">
      <w:start w:val="1"/>
      <w:numFmt w:val="decimalZero"/>
      <w:lvlText w:val="%1.%2"/>
      <w:lvlJc w:val="left"/>
      <w:pPr>
        <w:ind w:left="1383" w:hanging="675"/>
      </w:pPr>
    </w:lvl>
    <w:lvl w:ilvl="2">
      <w:start w:val="1"/>
      <w:numFmt w:val="decimal"/>
      <w:lvlText w:val="%1.%2.%3"/>
      <w:lvlJc w:val="left"/>
      <w:pPr>
        <w:ind w:left="2136" w:hanging="720"/>
      </w:pPr>
    </w:lvl>
    <w:lvl w:ilvl="3">
      <w:start w:val="1"/>
      <w:numFmt w:val="decimal"/>
      <w:lvlText w:val="%1.%2.%3.%4"/>
      <w:lvlJc w:val="left"/>
      <w:pPr>
        <w:ind w:left="3204" w:hanging="1080"/>
      </w:pPr>
    </w:lvl>
    <w:lvl w:ilvl="4">
      <w:start w:val="1"/>
      <w:numFmt w:val="decimal"/>
      <w:lvlText w:val="%1.%2.%3.%4.%5"/>
      <w:lvlJc w:val="left"/>
      <w:pPr>
        <w:ind w:left="3912" w:hanging="1080"/>
      </w:pPr>
    </w:lvl>
    <w:lvl w:ilvl="5">
      <w:start w:val="1"/>
      <w:numFmt w:val="decimal"/>
      <w:lvlText w:val="%1.%2.%3.%4.%5.%6"/>
      <w:lvlJc w:val="left"/>
      <w:pPr>
        <w:ind w:left="4980" w:hanging="1440"/>
      </w:pPr>
    </w:lvl>
    <w:lvl w:ilvl="6">
      <w:start w:val="1"/>
      <w:numFmt w:val="decimal"/>
      <w:lvlText w:val="%1.%2.%3.%4.%5.%6.%7"/>
      <w:lvlJc w:val="left"/>
      <w:pPr>
        <w:ind w:left="5688" w:hanging="1440"/>
      </w:pPr>
    </w:lvl>
    <w:lvl w:ilvl="7">
      <w:start w:val="1"/>
      <w:numFmt w:val="decimal"/>
      <w:lvlText w:val="%1.%2.%3.%4.%5.%6.%7.%8"/>
      <w:lvlJc w:val="left"/>
      <w:pPr>
        <w:ind w:left="6756" w:hanging="1800"/>
      </w:pPr>
    </w:lvl>
    <w:lvl w:ilvl="8">
      <w:start w:val="1"/>
      <w:numFmt w:val="decimal"/>
      <w:lvlText w:val="%1.%2.%3.%4.%5.%6.%7.%8.%9"/>
      <w:lvlJc w:val="left"/>
      <w:pPr>
        <w:ind w:left="7824" w:hanging="2160"/>
      </w:pPr>
    </w:lvl>
  </w:abstractNum>
  <w:abstractNum w:abstractNumId="11" w15:restartNumberingAfterBreak="0">
    <w:nsid w:val="558D39B8"/>
    <w:multiLevelType w:val="hybridMultilevel"/>
    <w:tmpl w:val="2F0AF2B6"/>
    <w:lvl w:ilvl="0" w:tplc="E772B79E">
      <w:start w:val="3"/>
      <w:numFmt w:val="decimal"/>
      <w:lvlText w:val="%1"/>
      <w:lvlJc w:val="left"/>
      <w:pPr>
        <w:ind w:left="720" w:hanging="360"/>
      </w:pPr>
    </w:lvl>
    <w:lvl w:ilvl="1" w:tplc="C9848056">
      <w:start w:val="1"/>
      <w:numFmt w:val="lowerLetter"/>
      <w:lvlText w:val="%2."/>
      <w:lvlJc w:val="left"/>
      <w:pPr>
        <w:ind w:left="1440" w:hanging="360"/>
      </w:pPr>
    </w:lvl>
    <w:lvl w:ilvl="2" w:tplc="EE8C07A4">
      <w:start w:val="1"/>
      <w:numFmt w:val="lowerRoman"/>
      <w:lvlText w:val="%3."/>
      <w:lvlJc w:val="right"/>
      <w:pPr>
        <w:ind w:left="2160" w:hanging="180"/>
      </w:pPr>
    </w:lvl>
    <w:lvl w:ilvl="3" w:tplc="79BCA136">
      <w:start w:val="1"/>
      <w:numFmt w:val="decimal"/>
      <w:lvlText w:val="%4."/>
      <w:lvlJc w:val="left"/>
      <w:pPr>
        <w:ind w:left="2880" w:hanging="360"/>
      </w:pPr>
    </w:lvl>
    <w:lvl w:ilvl="4" w:tplc="1BC6E78C">
      <w:start w:val="1"/>
      <w:numFmt w:val="lowerLetter"/>
      <w:lvlText w:val="%5."/>
      <w:lvlJc w:val="left"/>
      <w:pPr>
        <w:ind w:left="3600" w:hanging="360"/>
      </w:pPr>
    </w:lvl>
    <w:lvl w:ilvl="5" w:tplc="8A0C7268">
      <w:start w:val="1"/>
      <w:numFmt w:val="lowerRoman"/>
      <w:lvlText w:val="%6."/>
      <w:lvlJc w:val="right"/>
      <w:pPr>
        <w:ind w:left="4320" w:hanging="180"/>
      </w:pPr>
    </w:lvl>
    <w:lvl w:ilvl="6" w:tplc="77D49F86">
      <w:start w:val="1"/>
      <w:numFmt w:val="decimal"/>
      <w:lvlText w:val="%7."/>
      <w:lvlJc w:val="left"/>
      <w:pPr>
        <w:ind w:left="5040" w:hanging="360"/>
      </w:pPr>
    </w:lvl>
    <w:lvl w:ilvl="7" w:tplc="6CECFD62">
      <w:start w:val="1"/>
      <w:numFmt w:val="lowerLetter"/>
      <w:lvlText w:val="%8."/>
      <w:lvlJc w:val="left"/>
      <w:pPr>
        <w:ind w:left="5760" w:hanging="360"/>
      </w:pPr>
    </w:lvl>
    <w:lvl w:ilvl="8" w:tplc="31D6548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8D3C7D"/>
    <w:multiLevelType w:val="hybridMultilevel"/>
    <w:tmpl w:val="6BA29ABC"/>
    <w:lvl w:ilvl="0" w:tplc="98F47946">
      <w:start w:val="1"/>
      <w:numFmt w:val="decimal"/>
      <w:lvlText w:val="%1)"/>
      <w:lvlJc w:val="left"/>
      <w:pPr>
        <w:ind w:left="720" w:hanging="360"/>
      </w:pPr>
    </w:lvl>
    <w:lvl w:ilvl="1" w:tplc="F50C8A2C">
      <w:start w:val="1"/>
      <w:numFmt w:val="lowerLetter"/>
      <w:lvlText w:val="%2."/>
      <w:lvlJc w:val="left"/>
      <w:pPr>
        <w:ind w:left="1440" w:hanging="360"/>
      </w:pPr>
    </w:lvl>
    <w:lvl w:ilvl="2" w:tplc="2496D57A">
      <w:start w:val="1"/>
      <w:numFmt w:val="lowerRoman"/>
      <w:lvlText w:val="%3."/>
      <w:lvlJc w:val="right"/>
      <w:pPr>
        <w:ind w:left="2160" w:hanging="180"/>
      </w:pPr>
    </w:lvl>
    <w:lvl w:ilvl="3" w:tplc="55E810D2">
      <w:start w:val="1"/>
      <w:numFmt w:val="decimal"/>
      <w:lvlText w:val="%4."/>
      <w:lvlJc w:val="left"/>
      <w:pPr>
        <w:ind w:left="2880" w:hanging="360"/>
      </w:pPr>
    </w:lvl>
    <w:lvl w:ilvl="4" w:tplc="B54CA32E">
      <w:start w:val="1"/>
      <w:numFmt w:val="lowerLetter"/>
      <w:lvlText w:val="%5."/>
      <w:lvlJc w:val="left"/>
      <w:pPr>
        <w:ind w:left="3600" w:hanging="360"/>
      </w:pPr>
    </w:lvl>
    <w:lvl w:ilvl="5" w:tplc="ACE8DE68">
      <w:start w:val="1"/>
      <w:numFmt w:val="lowerRoman"/>
      <w:lvlText w:val="%6."/>
      <w:lvlJc w:val="right"/>
      <w:pPr>
        <w:ind w:left="4320" w:hanging="180"/>
      </w:pPr>
    </w:lvl>
    <w:lvl w:ilvl="6" w:tplc="DE9CA944">
      <w:start w:val="1"/>
      <w:numFmt w:val="decimal"/>
      <w:lvlText w:val="%7."/>
      <w:lvlJc w:val="left"/>
      <w:pPr>
        <w:ind w:left="5040" w:hanging="360"/>
      </w:pPr>
    </w:lvl>
    <w:lvl w:ilvl="7" w:tplc="3E8CE7AA">
      <w:start w:val="1"/>
      <w:numFmt w:val="lowerLetter"/>
      <w:lvlText w:val="%8."/>
      <w:lvlJc w:val="left"/>
      <w:pPr>
        <w:ind w:left="5760" w:hanging="360"/>
      </w:pPr>
    </w:lvl>
    <w:lvl w:ilvl="8" w:tplc="26CA5B8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675F98"/>
    <w:multiLevelType w:val="hybridMultilevel"/>
    <w:tmpl w:val="280807B2"/>
    <w:lvl w:ilvl="0" w:tplc="76B446C0">
      <w:start w:val="1"/>
      <w:numFmt w:val="decimal"/>
      <w:lvlText w:val="%1."/>
      <w:lvlJc w:val="left"/>
      <w:pPr>
        <w:ind w:left="795" w:hanging="360"/>
      </w:pPr>
    </w:lvl>
    <w:lvl w:ilvl="1" w:tplc="92FA1648">
      <w:start w:val="1"/>
      <w:numFmt w:val="lowerLetter"/>
      <w:lvlText w:val="%2."/>
      <w:lvlJc w:val="left"/>
      <w:pPr>
        <w:ind w:left="1515" w:hanging="360"/>
      </w:pPr>
    </w:lvl>
    <w:lvl w:ilvl="2" w:tplc="1772DA18">
      <w:start w:val="1"/>
      <w:numFmt w:val="lowerRoman"/>
      <w:lvlText w:val="%3."/>
      <w:lvlJc w:val="right"/>
      <w:pPr>
        <w:ind w:left="2235" w:hanging="180"/>
      </w:pPr>
    </w:lvl>
    <w:lvl w:ilvl="3" w:tplc="54B87964">
      <w:start w:val="1"/>
      <w:numFmt w:val="decimal"/>
      <w:lvlText w:val="%4."/>
      <w:lvlJc w:val="left"/>
      <w:pPr>
        <w:ind w:left="2955" w:hanging="360"/>
      </w:pPr>
    </w:lvl>
    <w:lvl w:ilvl="4" w:tplc="7F9E4EBC">
      <w:start w:val="1"/>
      <w:numFmt w:val="lowerLetter"/>
      <w:lvlText w:val="%5."/>
      <w:lvlJc w:val="left"/>
      <w:pPr>
        <w:ind w:left="3675" w:hanging="360"/>
      </w:pPr>
    </w:lvl>
    <w:lvl w:ilvl="5" w:tplc="0B1456E8">
      <w:start w:val="1"/>
      <w:numFmt w:val="lowerRoman"/>
      <w:lvlText w:val="%6."/>
      <w:lvlJc w:val="right"/>
      <w:pPr>
        <w:ind w:left="4395" w:hanging="180"/>
      </w:pPr>
    </w:lvl>
    <w:lvl w:ilvl="6" w:tplc="5EEC0FCC">
      <w:start w:val="1"/>
      <w:numFmt w:val="decimal"/>
      <w:lvlText w:val="%7."/>
      <w:lvlJc w:val="left"/>
      <w:pPr>
        <w:ind w:left="5115" w:hanging="360"/>
      </w:pPr>
    </w:lvl>
    <w:lvl w:ilvl="7" w:tplc="859046AA">
      <w:start w:val="1"/>
      <w:numFmt w:val="lowerLetter"/>
      <w:lvlText w:val="%8."/>
      <w:lvlJc w:val="left"/>
      <w:pPr>
        <w:ind w:left="5835" w:hanging="360"/>
      </w:pPr>
    </w:lvl>
    <w:lvl w:ilvl="8" w:tplc="54E66C50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12"/>
  </w:num>
  <w:num w:numId="2">
    <w:abstractNumId w:val="2"/>
  </w:num>
  <w:num w:numId="3">
    <w:abstractNumId w:val="13"/>
  </w:num>
  <w:num w:numId="4">
    <w:abstractNumId w:val="8"/>
  </w:num>
  <w:num w:numId="5">
    <w:abstractNumId w:val="0"/>
  </w:num>
  <w:num w:numId="6">
    <w:abstractNumId w:val="9"/>
  </w:num>
  <w:num w:numId="7">
    <w:abstractNumId w:val="11"/>
  </w:num>
  <w:num w:numId="8">
    <w:abstractNumId w:val="1"/>
  </w:num>
  <w:num w:numId="9">
    <w:abstractNumId w:val="6"/>
  </w:num>
  <w:num w:numId="10">
    <w:abstractNumId w:val="7"/>
  </w:num>
  <w:num w:numId="11">
    <w:abstractNumId w:val="10"/>
  </w:num>
  <w:num w:numId="12">
    <w:abstractNumId w:val="5"/>
  </w:num>
  <w:num w:numId="13">
    <w:abstractNumId w:val="4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A7E"/>
    <w:rsid w:val="00036A99"/>
    <w:rsid w:val="00197768"/>
    <w:rsid w:val="00216BF4"/>
    <w:rsid w:val="00421970"/>
    <w:rsid w:val="005C55F3"/>
    <w:rsid w:val="00607A7E"/>
    <w:rsid w:val="00652CBB"/>
    <w:rsid w:val="006826D0"/>
    <w:rsid w:val="006E48B3"/>
    <w:rsid w:val="007869DC"/>
    <w:rsid w:val="008727AF"/>
    <w:rsid w:val="00A67AF2"/>
    <w:rsid w:val="00B14B4A"/>
    <w:rsid w:val="00B529DF"/>
    <w:rsid w:val="00C72069"/>
    <w:rsid w:val="00C97F25"/>
    <w:rsid w:val="00DC26A2"/>
    <w:rsid w:val="00F15E00"/>
    <w:rsid w:val="00F54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EF0D51-96BA-4FFC-8334-062EC6246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after="0" w:line="240" w:lineRule="auto"/>
      <w:contextualSpacing/>
    </w:pPr>
    <w:rPr>
      <w:rFonts w:ascii="Calibri Light" w:eastAsia="Times New Roman" w:hAnsi="Calibri Light"/>
      <w:spacing w:val="-10"/>
      <w:sz w:val="56"/>
      <w:szCs w:val="56"/>
      <w:lang w:val="en-US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39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customStyle="1" w:styleId="UserStyle0">
    <w:name w:val="UserStyle_0"/>
    <w:basedOn w:val="a"/>
    <w:next w:val="a5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6">
    <w:name w:val="Заголовок Знак"/>
    <w:link w:val="a5"/>
    <w:uiPriority w:val="10"/>
    <w:rPr>
      <w:rFonts w:ascii="Calibri Light" w:eastAsia="Times New Roman" w:hAnsi="Calibri Light" w:cs="Times New Roman"/>
      <w:spacing w:val="-10"/>
      <w:sz w:val="56"/>
      <w:szCs w:val="56"/>
    </w:r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Segoe UI" w:hAnsi="Segoe UI"/>
      <w:sz w:val="18"/>
      <w:szCs w:val="18"/>
      <w:lang w:val="en-US"/>
    </w:rPr>
  </w:style>
  <w:style w:type="character" w:customStyle="1" w:styleId="afb">
    <w:name w:val="Текст выноски Знак"/>
    <w:link w:val="afa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411F54CFC1948A41442E7DA77757860B4CBB41303882C62B083AE0062512A070D5147D1903903ECF51EED558A02432D4A8A64FA18324A65e0GE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705</Words>
  <Characters>4023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4719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Сальников Виктор Николаевич</dc:creator>
  <cp:lastModifiedBy>123</cp:lastModifiedBy>
  <cp:revision>9</cp:revision>
  <cp:lastPrinted>2023-12-13T04:18:00Z</cp:lastPrinted>
  <dcterms:created xsi:type="dcterms:W3CDTF">2023-12-13T02:41:00Z</dcterms:created>
  <dcterms:modified xsi:type="dcterms:W3CDTF">2024-05-03T07:22:00Z</dcterms:modified>
  <cp:version>1048576</cp:version>
</cp:coreProperties>
</file>